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heme="majorEastAsia" w:hAnsiTheme="majorEastAsia" w:eastAsiaTheme="majorEastAsia" w:cstheme="majorEastAsia"/>
          <w:b/>
          <w:bCs/>
          <w:sz w:val="28"/>
          <w:szCs w:val="28"/>
          <w:lang w:val="en-US" w:eastAsia="zh-CN"/>
        </w:rPr>
      </w:pPr>
      <w:r>
        <w:rPr>
          <w:rFonts w:hint="default" w:asciiTheme="majorEastAsia" w:hAnsiTheme="majorEastAsia" w:eastAsiaTheme="majorEastAsia" w:cstheme="majorEastAsia"/>
          <w:b/>
          <w:bCs/>
          <w:sz w:val="28"/>
          <w:szCs w:val="28"/>
          <w:lang w:val="en-US" w:eastAsia="zh-CN"/>
        </w:rPr>
        <w:t>北京YojoXX幼儿园2020年春节</w:t>
      </w:r>
      <w:r>
        <w:rPr>
          <w:rFonts w:hint="eastAsia" w:asciiTheme="majorEastAsia" w:hAnsiTheme="majorEastAsia" w:eastAsiaTheme="majorEastAsia" w:cstheme="majorEastAsia"/>
          <w:b/>
          <w:bCs/>
          <w:sz w:val="28"/>
          <w:szCs w:val="28"/>
          <w:lang w:val="en-US" w:eastAsia="zh-CN"/>
        </w:rPr>
        <w:t>、寒假</w:t>
      </w:r>
      <w:r>
        <w:rPr>
          <w:rFonts w:hint="default" w:asciiTheme="majorEastAsia" w:hAnsiTheme="majorEastAsia" w:eastAsiaTheme="majorEastAsia" w:cstheme="majorEastAsia"/>
          <w:b/>
          <w:bCs/>
          <w:sz w:val="28"/>
          <w:szCs w:val="28"/>
          <w:lang w:val="en-US" w:eastAsia="zh-CN"/>
        </w:rPr>
        <w:t>假期延期通知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各位伙伴们：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大家过年好！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根据各级关于新型冠状病毒防控的相关精神，按照国务院最新发放春节</w:t>
      </w:r>
      <w:r>
        <w:rPr>
          <w:rFonts w:hint="eastAsia" w:asciiTheme="majorEastAsia" w:hAnsiTheme="majorEastAsia" w:eastAsiaTheme="majorEastAsia" w:cstheme="majorEastAsia"/>
          <w:lang w:val="en-US" w:eastAsia="zh-CN"/>
        </w:rPr>
        <w:t>、寒假</w:t>
      </w:r>
      <w:r>
        <w:rPr>
          <w:rFonts w:hint="default" w:asciiTheme="majorEastAsia" w:hAnsiTheme="majorEastAsia" w:eastAsiaTheme="majorEastAsia" w:cstheme="majorEastAsia"/>
          <w:lang w:val="en-US" w:eastAsia="zh-CN"/>
        </w:rPr>
        <w:t>假期延期</w:t>
      </w:r>
      <w:bookmarkStart w:id="0" w:name="_GoBack"/>
      <w:bookmarkEnd w:id="0"/>
      <w:r>
        <w:rPr>
          <w:rFonts w:hint="default" w:asciiTheme="majorEastAsia" w:hAnsiTheme="majorEastAsia" w:eastAsiaTheme="majorEastAsia" w:cstheme="majorEastAsia"/>
          <w:lang w:val="en-US" w:eastAsia="zh-CN"/>
        </w:rPr>
        <w:t>要求，我园将于2月X日开学。本着对此次疫情高度重视的原则，在假期期间工作做到不松懈、不怠慢、不疏忽、不遗漏。从今日起，幼儿园各部门请做好以下工作：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第一、以班级为单位追踪统计春节前休年假至今往返过武汉及湖北省其他城市返回的教职员工。各班班主任今日晚20:00前在班车群里上报，后勤人员（厨房、保洁、保安、班车司机）由后勤主管：XXX上报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 xml:space="preserve">第二、各班班主任在家长群里跟踪、统计春节前请长假至今往返过武汉及湖北省其他城市返回的幼儿及家长（希望家长高度重视和配合这项工作，幼儿园需要绝对真实的情况和数据），今晚20:00前各班在班长工作群里上报。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（以上两项只今日报告一次）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第三、请各班级自今日起每日10：00-12:00以班级为单位上报每日幼儿身体情况（幼儿姓名+体温+身体状况+所在地+家长是否接触患病人群）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第四、各班统计春节期间返乡教师的情况，所在省、市、县、乡、村是否封闭，不能按时上班的教师身体状况，联系电话，每日报是否接触武汉及湖北省其他城市返回的人员，直至疫情解除。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第五、春节后休假的教师，休假延后至2月X日，2月X日正常上班。请告知家长，寻求理解和配合。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六、各班及时统计假期后第一天幼儿来园人数。因目前疫情情况严重，每日各省市都有新增病例，建议家长如有合适人员看护幼儿暂时在家休养，无人看护在家休养有困难的幼儿，请家长跟班级老师及时上报上幼儿园日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第七、幼儿园开园会依据上报的来园幼儿人数做教师工作安排，特殊时期工作会有临时调整，请大家高度关注工作群消息，并做到及时回复。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希望每个人都做好自我防护，自己好就是全家好、全家好就是国家好，不添乱就是做贡献！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北京YojoXX幼儿园 办公室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default" w:asciiTheme="majorEastAsia" w:hAnsiTheme="majorEastAsia" w:eastAsiaTheme="majorEastAsia" w:cstheme="majorEastAsia"/>
          <w:lang w:val="en-US" w:eastAsia="zh-CN"/>
        </w:rPr>
      </w:pPr>
      <w:r>
        <w:rPr>
          <w:rFonts w:hint="default" w:asciiTheme="majorEastAsia" w:hAnsiTheme="majorEastAsia" w:eastAsiaTheme="majorEastAsia" w:cstheme="majorEastAsia"/>
          <w:lang w:val="en-US" w:eastAsia="zh-CN"/>
        </w:rPr>
        <w:t>2020年1月28日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ajorEastAsia" w:hAnsiTheme="majorEastAsia" w:eastAsiaTheme="majorEastAsia" w:cstheme="majorEastAsia"/>
          <w:lang w:val="en-US"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1EC34FD"/>
    <w:rsid w:val="0233125A"/>
    <w:rsid w:val="06593BE2"/>
    <w:rsid w:val="07706DD9"/>
    <w:rsid w:val="0FC21271"/>
    <w:rsid w:val="108924C7"/>
    <w:rsid w:val="138937B4"/>
    <w:rsid w:val="159F1ED1"/>
    <w:rsid w:val="17B00A9A"/>
    <w:rsid w:val="1B920877"/>
    <w:rsid w:val="20216937"/>
    <w:rsid w:val="20D82DD6"/>
    <w:rsid w:val="20F12772"/>
    <w:rsid w:val="21EC5EB1"/>
    <w:rsid w:val="2429013E"/>
    <w:rsid w:val="24326B9E"/>
    <w:rsid w:val="27D460C0"/>
    <w:rsid w:val="28696093"/>
    <w:rsid w:val="29824000"/>
    <w:rsid w:val="30305B63"/>
    <w:rsid w:val="327F0906"/>
    <w:rsid w:val="32CA76EC"/>
    <w:rsid w:val="355B74F5"/>
    <w:rsid w:val="37C40D81"/>
    <w:rsid w:val="3A9E031C"/>
    <w:rsid w:val="3ACA0666"/>
    <w:rsid w:val="3B030E3F"/>
    <w:rsid w:val="4087384A"/>
    <w:rsid w:val="471026C8"/>
    <w:rsid w:val="47415D24"/>
    <w:rsid w:val="49A379F2"/>
    <w:rsid w:val="4AB91D93"/>
    <w:rsid w:val="51F54157"/>
    <w:rsid w:val="521F57C1"/>
    <w:rsid w:val="53EB19E8"/>
    <w:rsid w:val="57D47BA3"/>
    <w:rsid w:val="5938208C"/>
    <w:rsid w:val="597E790D"/>
    <w:rsid w:val="5E307981"/>
    <w:rsid w:val="5E5C1FB4"/>
    <w:rsid w:val="60B7000A"/>
    <w:rsid w:val="623A0549"/>
    <w:rsid w:val="6BFC1DAB"/>
    <w:rsid w:val="6E773E95"/>
    <w:rsid w:val="6E803143"/>
    <w:rsid w:val="734638C8"/>
    <w:rsid w:val="76154EA5"/>
    <w:rsid w:val="76B47361"/>
    <w:rsid w:val="76D64CAD"/>
    <w:rsid w:val="796C7B24"/>
    <w:rsid w:val="797A12D6"/>
    <w:rsid w:val="7A821552"/>
    <w:rsid w:val="7B0208BA"/>
    <w:rsid w:val="7B2C391B"/>
    <w:rsid w:val="7C1046AF"/>
    <w:rsid w:val="7F594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 w:type="paragraph" w:customStyle="1" w:styleId="10">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2020-01-28T07:31:45Z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