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sz w:val="21"/>
        </w:rPr>
        <w:pict>
          <v:roundrect id="_x0000_s1042" o:spid="_x0000_s1042" o:spt="2" style="position:absolute;left:0pt;margin-left:406.1pt;margin-top:207.7pt;height:41.25pt;width:128.2pt;z-index:251730944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检阅：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43" o:spid="_x0000_s1043" o:spt="2" style="position:absolute;left:0pt;margin-left:609.35pt;margin-top:305.25pt;height:41.25pt;width:128.2pt;z-index:251737088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会后：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shape id="_x0000_s1069" o:spid="_x0000_s1069" o:spt="34" type="#_x0000_t34" style="position:absolute;left:0pt;flip:x y;margin-left:604.05pt;margin-top:132.05pt;height:94.05pt;width:2.25pt;rotation:11796480f;z-index:251768832;mso-width-relative:page;mso-height-relative:page;" filled="f" stroked="t" coordsize="21600,21600" adj="-1800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8" o:spid="_x0000_s1068" o:spt="34" type="#_x0000_t34" style="position:absolute;left:0pt;flip:x y;margin-left:604.1pt;margin-top:132.1pt;height:144.3pt;width:4.5pt;rotation:11796480f;z-index:251767808;mso-width-relative:page;mso-height-relative:page;" filled="f" stroked="t" coordsize="21600,21600" adj="-900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7" o:spid="_x0000_s1067" o:spt="34" type="#_x0000_t34" style="position:absolute;left:0pt;flip:x y;margin-left:604.1pt;margin-top:132.1pt;height:193.8pt;width:5.25pt;rotation:11796480f;z-index:251766784;mso-width-relative:page;mso-height-relative:page;" filled="f" stroked="t" coordsize="21600,21600" adj="-77143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6" o:spid="_x0000_s1066" o:spt="34" type="#_x0000_t34" style="position:absolute;left:0pt;flip:y;margin-left:406.1pt;margin-top:132.85pt;height:95.5pt;width:0.75pt;rotation:11796480f;z-index:251765760;mso-width-relative:page;mso-height-relative:page;" filled="f" stroked="t" coordsize="21600,21600" adj="5616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5" o:spid="_x0000_s1065" o:spt="34" type="#_x0000_t34" style="position:absolute;left:0pt;flip:y;margin-left:406.85pt;margin-top:132.8pt;height:148.05pt;width:0.25pt;rotation:11796480f;z-index:251764736;mso-width-relative:page;mso-height-relative:page;" filled="f" stroked="t" coordsize="21600,21600" adj="16416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4" o:spid="_x0000_s1064" o:spt="34" type="#_x0000_t34" style="position:absolute;left:0pt;flip:x y;margin-left:406.8pt;margin-top:132.85pt;height:198.3pt;width:0.75pt;rotation:11796480f;z-index:251763712;mso-width-relative:page;mso-height-relative:page;" filled="f" stroked="t" coordsize="21600,21600" adj="-5400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3" o:spid="_x0000_s1063" o:spt="34" type="#_x0000_t34" style="position:absolute;left:0pt;flip:x y;margin-left:207.3pt;margin-top:132.05pt;height:250.05pt;width:0.75pt;rotation:11796480f;z-index:251762688;mso-width-relative:page;mso-height-relative:page;" filled="f" stroked="t" coordsize="21600,21600" adj="-603359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1" o:spid="_x0000_s1061" o:spt="35" type="#_x0000_t35" style="position:absolute;left:0pt;margin-left:131.85pt;margin-top:207.6pt;height:0.75pt;width:151.75pt;rotation:5898240f;z-index:251760640;mso-width-relative:page;mso-height-relative:page;" fillcolor="#FFFFFF" filled="t" stroked="t" coordsize="21600,21600" adj="50,648000">
            <v:path arrowok="t"/>
            <v:fill on="t" color2="#FFFFFF" focussize="0,0"/>
            <v:stroke color="#000000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2" o:spid="_x0000_s1062" o:spt="34" type="#_x0000_t34" style="position:absolute;left:0pt;flip:y;margin-left:205.05pt;margin-top:132.1pt;height:199.8pt;width:2.25pt;rotation:11796480f;z-index:251761664;mso-width-relative:page;mso-height-relative:page;" filled="f" stroked="t" coordsize="21600,21600" adj="2016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60" o:spid="_x0000_s1060" o:spt="34" type="#_x0000_t34" style="position:absolute;left:0pt;flip:y;margin-left:207.35pt;margin-top:132.05pt;height:100.05pt;width:0.25pt;rotation:11796480f;z-index:251759616;mso-width-relative:page;mso-height-relative:page;" filled="f" stroked="t" coordsize="21600,21600" adj="17712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55" o:spid="_x0000_s1055" o:spt="35" type="#_x0000_t35" style="position:absolute;left:0pt;margin-left:-30.2pt;margin-top:181.35pt;height:3pt;width:103.1pt;rotation:5898240f;z-index:251758592;mso-width-relative:page;mso-height-relative:page;" filled="f" stroked="t" coordsize="21600,21600" adj="157,1782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54" o:spid="_x0000_s1054" o:spt="35" type="#_x0000_t35" style="position:absolute;left:0pt;margin-left:-55.7pt;margin-top:205.35pt;height:4.5pt;width:154.1pt;rotation:5898240f;z-index:251757568;mso-width-relative:page;mso-height-relative:page;" filled="f" stroked="t" coordsize="21600,21600" adj="266,1188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53" o:spid="_x0000_s1053" o:spt="34" type="#_x0000_t34" style="position:absolute;left:0pt;flip:y;margin-left:19.05pt;margin-top:131.7pt;height:202.8pt;width:5.25pt;rotation:11796480f;z-index:251756544;mso-width-relative:page;mso-height-relative:page;" filled="f" stroked="t" coordsize="21600,21600" adj="1080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52" o:spid="_x0000_s1052" o:spt="34" type="#_x0000_t34" style="position:absolute;left:0pt;flip:y;margin-left:17.55pt;margin-top:131.7pt;height:252.3pt;width:6.75pt;rotation:11796480f;z-index:251755520;mso-width-relative:page;mso-height-relative:page;" filled="f" stroked="t" coordsize="21600,21600" adj="816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51" o:spid="_x0000_s1051" o:spt="34" type="#_x0000_t34" style="position:absolute;left:0pt;flip:y;margin-left:17.55pt;margin-top:131.7pt;height:300.3pt;width:6.75pt;rotation:11796480f;z-index:251754496;mso-width-relative:page;mso-height-relative:page;" filled="f" stroked="t" coordsize="21600,21600" adj="81600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50" o:spid="_x0000_s1050" o:spt="34" type="#_x0000_t34" style="position:absolute;left:0pt;flip:y;margin-left:411.9pt;margin-top:52.3pt;height:65.65pt;width:55.55pt;rotation:-5898240f;z-index:251753472;mso-width-relative:page;mso-height-relative:page;" filled="f" stroked="t" coordsize="21600,21600" adj="9643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49" o:spid="_x0000_s1049" o:spt="34" type="#_x0000_t34" style="position:absolute;left:0pt;margin-left:312.2pt;margin-top:16.75pt;height:135.3pt;width:54.05pt;rotation:5898240f;z-index:251752448;mso-width-relative:page;mso-height-relative:page;" filled="f" stroked="t" coordsize="21600,21600" adj="10231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48" o:spid="_x0000_s1048" o:spt="34" type="#_x0000_t34" style="position:absolute;left:0pt;flip:y;margin-left:510.5pt;margin-top:-46.3pt;height:262.15pt;width:54.8pt;rotation:-5898240f;z-index:251751424;mso-width-relative:page;mso-height-relative:page;" filled="f" stroked="t" coordsize="21600,21600" adj="9637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shape id="_x0000_s1047" o:spid="_x0000_s1047" o:spt="34" type="#_x0000_t34" style="position:absolute;left:0pt;margin-left:220.3pt;margin-top:-75.15pt;height:319.1pt;width:54.05pt;rotation:5898240f;z-index:251750400;mso-width-relative:page;mso-height-relative:page;" filled="f" stroked="t" coordsize="21600,21600" adj="10231">
            <v:path arrowok="t"/>
            <v:fill on="f" focussize="0,0"/>
            <v:stroke color="#000000" joinstyle="miter" endarrow="open"/>
            <v:imagedata o:title=""/>
            <o:lock v:ext="edit" aspectratio="f"/>
          </v:shape>
        </w:pict>
      </w:r>
      <w:r>
        <w:rPr>
          <w:sz w:val="21"/>
        </w:rPr>
        <w:pict>
          <v:roundrect id="_x0000_s1044" o:spid="_x0000_s1044" o:spt="2" style="position:absolute;left:0pt;margin-left:608.6pt;margin-top:255.75pt;height:41.25pt;width:128.2pt;z-index:251743232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会中：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45" o:spid="_x0000_s1045" o:spt="2" style="position:absolute;left:0pt;margin-left:606.35pt;margin-top:205.5pt;height:41.25pt;width:128.2pt;z-index:251749376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会前：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41" o:spid="_x0000_s1041" o:spt="2" style="position:absolute;left:0pt;margin-left:407.6pt;margin-top:310.5pt;height:41.25pt;width:128.2pt;z-index:251724800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亲子游戏：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40" o:spid="_x0000_s1040" o:spt="2" style="position:absolute;left:0pt;margin-left:406.85pt;margin-top:260.25pt;height:41.25pt;width:128.2pt;z-index:251718656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幼儿表演：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7" o:spid="_x0000_s1037" o:spt="2" style="position:absolute;left:0pt;margin-left:208.1pt;margin-top:361.5pt;height:41.25pt;width:128.2pt;z-index:251700224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保健工作：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8" o:spid="_x0000_s1038" o:spt="2" style="position:absolute;left:0pt;margin-left:205.1pt;margin-top:311.25pt;height:41.25pt;width:128.2pt;z-index:251706368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安保工作：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9" o:spid="_x0000_s1039" o:spt="2" style="position:absolute;left:0pt;margin-left:206.6pt;margin-top:263.25pt;height:41.25pt;width:128.2pt;z-index:251712512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场地布置：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6" o:spid="_x0000_s1036" o:spt="2" style="position:absolute;left:0pt;margin-left:207.35pt;margin-top:211.5pt;height:41.25pt;width:128.2pt;z-index:251694080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物资准备：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2" o:spid="_x0000_s1032" o:spt="2" style="position:absolute;left:0pt;margin-left:19.1pt;margin-top:263.25pt;height:42.75pt;width:128.2pt;z-index:251669504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交通</w:t>
                  </w:r>
                  <w:r>
                    <w:rPr>
                      <w:rFonts w:hint="eastAsia" w:asciiTheme="majorEastAsia" w:hAnsiTheme="majorEastAsia" w:eastAsiaTheme="majorEastAsia" w:cstheme="major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车辆协调</w:t>
                  </w:r>
                  <w:r>
                    <w:rPr>
                      <w:rFonts w:hint="eastAsia"/>
                      <w:lang w:val="en-US" w:eastAsia="zh-CN"/>
                    </w:rPr>
                    <w:t>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1" o:spid="_x0000_s1031" o:spt="2" style="position:absolute;left:0pt;margin-left:19.85pt;margin-top:213.75pt;height:41.25pt;width:128.2pt;z-index:251663360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相关部门审批：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5" o:spid="_x0000_s1035" o:spt="2" style="position:absolute;left:0pt;margin-left:17.6pt;margin-top:411.75pt;height:40.5pt;width:128.2pt;z-index:251687936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寻找</w:t>
                  </w:r>
                  <w:r>
                    <w:rPr>
                      <w:rFonts w:hint="eastAsia"/>
                      <w:lang w:val="en-US" w:eastAsia="zh-CN"/>
                    </w:rPr>
                    <w:t>赞助商：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4" o:spid="_x0000_s1034" o:spt="2" style="position:absolute;left:0pt;margin-left:17.6pt;margin-top:363pt;height:42pt;width:128.2pt;z-index:251681792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嘉宾</w:t>
                  </w:r>
                  <w:r>
                    <w:rPr>
                      <w:rFonts w:hint="eastAsia" w:asciiTheme="majorEastAsia" w:hAnsiTheme="majorEastAsia" w:eastAsiaTheme="majorEastAsia" w:cstheme="majorEastAsia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和媒体邀约</w:t>
                  </w:r>
                  <w:r>
                    <w:rPr>
                      <w:rFonts w:hint="eastAsia"/>
                      <w:lang w:val="en-US" w:eastAsia="zh-CN"/>
                    </w:rPr>
                    <w:t>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3" o:spid="_x0000_s1033" o:spt="2" style="position:absolute;left:0pt;margin-left:19.1pt;margin-top:313.5pt;height:42pt;width:128.2pt;z-index:251675648;mso-width-relative:page;mso-height-relative:page;" fillcolor="#FDEADA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确认场地：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28" o:spid="_x0000_s1028" o:spt="2" style="position:absolute;left:0pt;margin-left:207.35pt;margin-top:111.45pt;height:41.25pt;width:128.35pt;z-index:251660288;mso-width-relative:page;mso-height-relative:page;" fillcolor="#FFFF00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后勤保障：***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27" o:spid="_x0000_s1027" o:spt="2" style="position:absolute;left:0pt;margin-left:24.35pt;margin-top:111.45pt;height:40.45pt;width:126.75pt;z-index:251659264;mso-width-relative:page;mso-height-relative:page;" fillcolor="#FFFF00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外部协调：***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29" o:spid="_x0000_s1029" o:spt="2" style="position:absolute;left:0pt;margin-left:406.85pt;margin-top:112.95pt;height:39.75pt;width:131.25pt;z-index:251661312;mso-width-relative:page;mso-height-relative:page;" fillcolor="#FFFF00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节目统筹：***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30" o:spid="_x0000_s1030" o:spt="2" style="position:absolute;left:0pt;margin-left:604.1pt;margin-top:112.2pt;height:39.75pt;width:129.75pt;z-index:251662336;mso-width-relative:page;mso-height-relative:page;" fillcolor="#FFFF00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宣传报道：***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</w:p>
              </w:txbxContent>
            </v:textbox>
          </v:roundrect>
        </w:pict>
      </w:r>
      <w:r>
        <w:rPr>
          <w:sz w:val="21"/>
        </w:rPr>
        <w:pict>
          <v:roundrect id="_x0000_s1026" o:spid="_x0000_s1026" o:spt="2" style="position:absolute;left:0pt;margin-left:329.6pt;margin-top:11.7pt;height:45.7pt;width:154.45pt;z-index:251658240;mso-width-relative:page;mso-height-relative:page;" fillcolor="#FFFFFF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总指挥：***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联系电话：12345678901</w:t>
                  </w:r>
                </w:p>
              </w:txbxContent>
            </v:textbox>
          </v:roundrect>
        </w:pic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</w:t>
    </w:r>
    <w:r>
      <w:rPr>
        <w:rFonts w:hint="eastAsia"/>
        <w:lang w:val="en-US" w:eastAsia="zh-CN"/>
      </w:rPr>
      <w:t xml:space="preserve">           </w:t>
    </w:r>
    <w:r>
      <w:rPr>
        <w:rFonts w:hint="eastAsia"/>
      </w:rPr>
      <w:t xml:space="preserve">       </w:t>
    </w:r>
    <w:r>
      <w:rPr>
        <w:rFonts w:hint="eastAsia" w:ascii="宋体" w:hAnsi="宋体" w:cs="宋体"/>
        <w:b w:val="0"/>
        <w:bCs w:val="0"/>
        <w:sz w:val="21"/>
        <w:szCs w:val="21"/>
        <w:lang w:val="en-US" w:eastAsia="zh-CN"/>
      </w:rPr>
      <w:t>【运动会】区域性大型秋季亲子运动会人员分工组织架构</w:t>
    </w:r>
    <w:r>
      <w:rPr>
        <w:rFonts w:hint="eastAsia"/>
      </w:rPr>
      <w:t xml:space="preserve">   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7093A07"/>
    <w:rsid w:val="071A4CC8"/>
    <w:rsid w:val="075F7DAB"/>
    <w:rsid w:val="07891E69"/>
    <w:rsid w:val="09F44E2B"/>
    <w:rsid w:val="0FBF7DCB"/>
    <w:rsid w:val="12526A00"/>
    <w:rsid w:val="14426CE7"/>
    <w:rsid w:val="183037B3"/>
    <w:rsid w:val="1BC460C4"/>
    <w:rsid w:val="1C0E1A98"/>
    <w:rsid w:val="20136C4D"/>
    <w:rsid w:val="203E6980"/>
    <w:rsid w:val="208C45EF"/>
    <w:rsid w:val="216F090E"/>
    <w:rsid w:val="21784FA1"/>
    <w:rsid w:val="22407507"/>
    <w:rsid w:val="24F37082"/>
    <w:rsid w:val="26E91A6D"/>
    <w:rsid w:val="27EA23A4"/>
    <w:rsid w:val="2868554D"/>
    <w:rsid w:val="287341D1"/>
    <w:rsid w:val="299B66A6"/>
    <w:rsid w:val="29B75ADC"/>
    <w:rsid w:val="2A374E08"/>
    <w:rsid w:val="2C4C5036"/>
    <w:rsid w:val="2E0243DA"/>
    <w:rsid w:val="2EFB51F7"/>
    <w:rsid w:val="3007663F"/>
    <w:rsid w:val="35837EDB"/>
    <w:rsid w:val="3D7B5187"/>
    <w:rsid w:val="428503C2"/>
    <w:rsid w:val="42E4395B"/>
    <w:rsid w:val="48BA37C5"/>
    <w:rsid w:val="49650CE6"/>
    <w:rsid w:val="4AC616CE"/>
    <w:rsid w:val="4E9D0CE6"/>
    <w:rsid w:val="51717E32"/>
    <w:rsid w:val="53876601"/>
    <w:rsid w:val="55E3717D"/>
    <w:rsid w:val="56EC65E4"/>
    <w:rsid w:val="577C2D8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78A6D1F"/>
    <w:rsid w:val="69CC28D8"/>
    <w:rsid w:val="6D362A5D"/>
    <w:rsid w:val="6DE85875"/>
    <w:rsid w:val="6EC05114"/>
    <w:rsid w:val="6EE80E62"/>
    <w:rsid w:val="71536715"/>
    <w:rsid w:val="737B212F"/>
    <w:rsid w:val="76A42966"/>
    <w:rsid w:val="77A523CD"/>
    <w:rsid w:val="7BC275F9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7">
          <o:proxy start="" idref="#_x0000_s1026" connectloc="2"/>
          <o:proxy end="" idref="#_x0000_s1027" connectloc="0"/>
        </o:r>
        <o:r id="V:Rule2" type="connector" idref="#_x0000_s1048">
          <o:proxy start="" idref="#_x0000_s1026" connectloc="2"/>
          <o:proxy end="" idref="#_x0000_s1030" connectloc="0"/>
        </o:r>
        <o:r id="V:Rule3" type="connector" idref="#_x0000_s1049">
          <o:proxy start="" idref="#_x0000_s1026" connectloc="2"/>
          <o:proxy end="" idref="#_x0000_s1028" connectloc="0"/>
        </o:r>
        <o:r id="V:Rule4" type="connector" idref="#_x0000_s1050">
          <o:proxy start="" idref="#_x0000_s1026" connectloc="2"/>
          <o:proxy end="" idref="#_x0000_s1029" connectloc="0"/>
        </o:r>
        <o:r id="V:Rule5" type="connector" idref="#_x0000_s1051">
          <o:proxy start="" idref="#_x0000_s1027" connectloc="1"/>
          <o:proxy end="" idref="#_x0000_s1035" connectloc="1"/>
        </o:r>
        <o:r id="V:Rule6" type="connector" idref="#_x0000_s1052">
          <o:proxy start="" idref="#_x0000_s1027" connectloc="1"/>
          <o:proxy end="" idref="#_x0000_s1034" connectloc="1"/>
        </o:r>
        <o:r id="V:Rule7" type="connector" idref="#_x0000_s1053">
          <o:proxy start="" idref="#_x0000_s1027" connectloc="1"/>
          <o:proxy end="" idref="#_x0000_s1033" connectloc="1"/>
        </o:r>
        <o:r id="V:Rule8" type="connector" idref="#_x0000_s1054">
          <o:proxy end="" idref="#_x0000_s1032" connectloc="1"/>
        </o:r>
        <o:r id="V:Rule9" type="connector" idref="#_x0000_s1055">
          <o:proxy end="" idref="#_x0000_s1031" connectloc="1"/>
        </o:r>
        <o:r id="V:Rule10" type="connector" idref="#_x0000_s1060">
          <o:proxy start="" idref="#_x0000_s1028" connectloc="1"/>
          <o:proxy end="" idref="#_x0000_s1036" connectloc="1"/>
        </o:r>
        <o:r id="V:Rule11" type="connector" idref="#_x0000_s1061"/>
        <o:r id="V:Rule12" type="connector" idref="#_x0000_s1062">
          <o:proxy start="" idref="#_x0000_s1028" connectloc="1"/>
          <o:proxy end="" idref="#_x0000_s1038" connectloc="1"/>
        </o:r>
        <o:r id="V:Rule13" type="connector" idref="#_x0000_s1063">
          <o:proxy start="" idref="#_x0000_s1028" connectloc="1"/>
          <o:proxy end="" idref="#_x0000_s1037" connectloc="1"/>
        </o:r>
        <o:r id="V:Rule14" type="connector" idref="#_x0000_s1064">
          <o:proxy start="" idref="#_x0000_s1029" connectloc="1"/>
          <o:proxy end="" idref="#_x0000_s1041" connectloc="1"/>
        </o:r>
        <o:r id="V:Rule15" type="connector" idref="#_x0000_s1065">
          <o:proxy start="" idref="#_x0000_s1029" connectloc="1"/>
          <o:proxy end="" idref="#_x0000_s1040" connectloc="1"/>
        </o:r>
        <o:r id="V:Rule16" type="connector" idref="#_x0000_s1066">
          <o:proxy start="" idref="#_x0000_s1029" connectloc="1"/>
          <o:proxy end="" idref="#_x0000_s1042" connectloc="1"/>
        </o:r>
        <o:r id="V:Rule17" type="connector" idref="#_x0000_s1067">
          <o:proxy start="" idref="#_x0000_s1030" connectloc="1"/>
          <o:proxy end="" idref="#_x0000_s1043" connectloc="1"/>
        </o:r>
        <o:r id="V:Rule18" type="connector" idref="#_x0000_s1068">
          <o:proxy start="" idref="#_x0000_s1030" connectloc="1"/>
          <o:proxy end="" idref="#_x0000_s1044" connectloc="1"/>
        </o:r>
        <o:r id="V:Rule19" type="connector" idref="#_x0000_s1069">
          <o:proxy start="" idref="#_x0000_s1030" connectloc="1"/>
          <o:proxy end="" idref="#_x0000_s1045" connectloc="1"/>
        </o:r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2"/>
    <customShpInfo spid="_x0000_s1043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1"/>
    <customShpInfo spid="_x0000_s1062"/>
    <customShpInfo spid="_x0000_s1060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4"/>
    <customShpInfo spid="_x0000_s1045"/>
    <customShpInfo spid="_x0000_s1041"/>
    <customShpInfo spid="_x0000_s1040"/>
    <customShpInfo spid="_x0000_s1037"/>
    <customShpInfo spid="_x0000_s1038"/>
    <customShpInfo spid="_x0000_s1039"/>
    <customShpInfo spid="_x0000_s1036"/>
    <customShpInfo spid="_x0000_s1032"/>
    <customShpInfo spid="_x0000_s1031"/>
    <customShpInfo spid="_x0000_s1035"/>
    <customShpInfo spid="_x0000_s1034"/>
    <customShpInfo spid="_x0000_s1033"/>
    <customShpInfo spid="_x0000_s1028"/>
    <customShpInfo spid="_x0000_s1027"/>
    <customShpInfo spid="_x0000_s1029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8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2018-07-15T05:40:40Z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